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Приложение № 1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Утвержден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постановлением местной администрации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Прохладненского муниципального района КБР</w:t>
      </w:r>
    </w:p>
    <w:p w:rsidR="00FD2E2E" w:rsidRPr="008E68CA" w:rsidRDefault="00F56F67" w:rsidP="00FD2E2E">
      <w:pPr>
        <w:ind w:left="709" w:right="992" w:firstLine="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«2</w:t>
      </w:r>
      <w:r w:rsidR="00E8201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» </w:t>
      </w:r>
      <w:r w:rsidR="00E8201C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2024 г. № </w:t>
      </w:r>
      <w:r w:rsidR="00E8201C">
        <w:rPr>
          <w:rFonts w:ascii="Times New Roman" w:hAnsi="Times New Roman"/>
        </w:rPr>
        <w:t>46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План</w:t>
      </w:r>
      <w:r w:rsidRPr="008E68CA">
        <w:rPr>
          <w:rFonts w:ascii="Times New Roman" w:hAnsi="Times New Roman" w:cs="Times New Roman"/>
          <w:sz w:val="24"/>
          <w:szCs w:val="24"/>
        </w:rPr>
        <w:br/>
        <w:t xml:space="preserve">действий по ликвидации последствий аварийных ситуаций на системах теплоснабжения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1.Краткая характеристика тепловых сетей, потребителей тепловой энергии и оценка возможной обстановки при возникновении аварий.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1.1. Климат и погодно-климатические явления оказывающие влияние на эксплуатацию тепловых сетей.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а) Климат континентальный, характеризуется избыточным увлажнением, жарким летом и мягкой зимой. Средняя температура января от − 4</w:t>
      </w:r>
      <w:proofErr w:type="gramStart"/>
      <w:r w:rsidRPr="008E68CA">
        <w:rPr>
          <w:rFonts w:ascii="Times New Roman" w:hAnsi="Times New Roman"/>
        </w:rPr>
        <w:t xml:space="preserve"> °С</w:t>
      </w:r>
      <w:proofErr w:type="gramEnd"/>
      <w:r w:rsidRPr="008E68CA">
        <w:rPr>
          <w:rFonts w:ascii="Times New Roman" w:hAnsi="Times New Roman"/>
        </w:rPr>
        <w:t xml:space="preserve"> (на равнине) до −12 °С (в горах), июля соответственно +23..+4           °С.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Среднегодовое количество осадков колеблется от 500 до 1000 и выше миллиметров. Максимум осадков приходится на сентябрь и октябрь месяцы (75- 90 мм).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б) Неблагоприятные погодно-климатические явления, оказывающие влияние на эксплуатацию теплоснабжающие объекты и тепловые сети обуславливаются прохождением холодных циклонических фронтов в ноябре- феврале, выпадением большого количества снега во второй половине декабря, первой половине марта, понижением температуры наружного воздуха ниже -15 °С в январе и феврале.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1.2. Административное деление, население и населенные пункты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Населенный пункт: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- 1.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Расстояние до </w:t>
      </w:r>
      <w:proofErr w:type="gramStart"/>
      <w:r w:rsidRPr="008E68CA">
        <w:rPr>
          <w:rFonts w:ascii="Times New Roman" w:hAnsi="Times New Roman"/>
        </w:rPr>
        <w:t>г</w:t>
      </w:r>
      <w:proofErr w:type="gramEnd"/>
      <w:r w:rsidRPr="008E68CA">
        <w:rPr>
          <w:rFonts w:ascii="Times New Roman" w:hAnsi="Times New Roman"/>
        </w:rPr>
        <w:t xml:space="preserve">. Нальчик </w:t>
      </w:r>
      <w:r w:rsidR="006F42BA">
        <w:rPr>
          <w:rFonts w:ascii="Times New Roman" w:hAnsi="Times New Roman"/>
        </w:rPr>
        <w:t>55</w:t>
      </w:r>
      <w:r w:rsidRPr="008E68CA">
        <w:rPr>
          <w:rFonts w:ascii="Times New Roman" w:hAnsi="Times New Roman"/>
        </w:rPr>
        <w:t xml:space="preserve"> км.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Характеристика сельского поселения </w:t>
      </w:r>
      <w:r w:rsidR="00E8201C">
        <w:rPr>
          <w:rFonts w:ascii="Times New Roman" w:hAnsi="Times New Roman"/>
        </w:rPr>
        <w:t>Алтуд</w:t>
      </w:r>
    </w:p>
    <w:tbl>
      <w:tblPr>
        <w:tblW w:w="4615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6"/>
        <w:gridCol w:w="6127"/>
        <w:gridCol w:w="5374"/>
      </w:tblGrid>
      <w:tr w:rsidR="00FD2E2E" w:rsidRPr="008E68CA" w:rsidTr="002C256E">
        <w:trPr>
          <w:trHeight w:val="224"/>
        </w:trPr>
        <w:tc>
          <w:tcPr>
            <w:tcW w:w="51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38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Наименование показателей</w:t>
            </w:r>
          </w:p>
        </w:tc>
        <w:tc>
          <w:tcPr>
            <w:tcW w:w="210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 xml:space="preserve">С.п. </w:t>
            </w:r>
            <w:r w:rsidR="00E8201C">
              <w:rPr>
                <w:rFonts w:ascii="Times New Roman" w:eastAsia="Calibri" w:hAnsi="Times New Roman"/>
              </w:rPr>
              <w:t>Алтуд</w:t>
            </w:r>
          </w:p>
        </w:tc>
      </w:tr>
      <w:tr w:rsidR="00FD2E2E" w:rsidRPr="008E68CA" w:rsidTr="002C256E">
        <w:trPr>
          <w:trHeight w:val="780"/>
        </w:trPr>
        <w:tc>
          <w:tcPr>
            <w:tcW w:w="51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1.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2.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lastRenderedPageBreak/>
              <w:t>3.</w:t>
            </w:r>
          </w:p>
        </w:tc>
        <w:tc>
          <w:tcPr>
            <w:tcW w:w="238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lastRenderedPageBreak/>
              <w:t>Территория, км2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Население (всего), тыс.чел.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Плотность населения (всего), чел./ км2</w:t>
            </w:r>
          </w:p>
        </w:tc>
        <w:tc>
          <w:tcPr>
            <w:tcW w:w="2106" w:type="pct"/>
          </w:tcPr>
          <w:p w:rsidR="00FD2E2E" w:rsidRPr="006F42BA" w:rsidRDefault="006F42BA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6F42BA">
              <w:rPr>
                <w:rFonts w:ascii="Times New Roman" w:eastAsia="Calibri" w:hAnsi="Times New Roman"/>
              </w:rPr>
              <w:t>77,63</w:t>
            </w:r>
          </w:p>
          <w:p w:rsidR="00FD2E2E" w:rsidRPr="006F42B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6F42BA">
              <w:rPr>
                <w:rFonts w:ascii="Times New Roman" w:eastAsia="Calibri" w:hAnsi="Times New Roman"/>
              </w:rPr>
              <w:t>6</w:t>
            </w:r>
            <w:r w:rsidR="006F42BA" w:rsidRPr="006F42BA">
              <w:rPr>
                <w:rFonts w:ascii="Times New Roman" w:eastAsia="Calibri" w:hAnsi="Times New Roman"/>
              </w:rPr>
              <w:t>,243</w:t>
            </w:r>
          </w:p>
          <w:p w:rsidR="00FD2E2E" w:rsidRPr="008E68CA" w:rsidRDefault="006F42BA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80.42</w:t>
            </w:r>
          </w:p>
        </w:tc>
      </w:tr>
    </w:tbl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Характеристика потребителей тепловой энергии, теплоснабжающих объектов и протяженность тепловых сетей</w:t>
      </w:r>
    </w:p>
    <w:tbl>
      <w:tblPr>
        <w:tblW w:w="4633" w:type="pct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000"/>
      </w:tblPr>
      <w:tblGrid>
        <w:gridCol w:w="2381"/>
        <w:gridCol w:w="2308"/>
        <w:gridCol w:w="2686"/>
        <w:gridCol w:w="2015"/>
        <w:gridCol w:w="2216"/>
        <w:gridCol w:w="2451"/>
      </w:tblGrid>
      <w:tr w:rsidR="00FD2E2E" w:rsidRPr="008E68CA" w:rsidTr="002C256E">
        <w:trPr>
          <w:trHeight w:val="299"/>
          <w:tblHeader/>
        </w:trPr>
        <w:tc>
          <w:tcPr>
            <w:tcW w:w="789" w:type="pct"/>
            <w:vMerge w:val="restar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Наименование</w:t>
            </w:r>
          </w:p>
        </w:tc>
        <w:tc>
          <w:tcPr>
            <w:tcW w:w="960" w:type="pct"/>
            <w:vMerge w:val="restar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Число потребителей тепловой энергии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(шт.)</w:t>
            </w:r>
          </w:p>
        </w:tc>
        <w:tc>
          <w:tcPr>
            <w:tcW w:w="892" w:type="pct"/>
            <w:vMerge w:val="restar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Число теплоснабжающих объектов (котельных)</w:t>
            </w:r>
          </w:p>
        </w:tc>
        <w:tc>
          <w:tcPr>
            <w:tcW w:w="1401" w:type="pct"/>
            <w:gridSpan w:val="2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Потребляемое горючее</w:t>
            </w:r>
          </w:p>
        </w:tc>
        <w:tc>
          <w:tcPr>
            <w:tcW w:w="958" w:type="pct"/>
            <w:vMerge w:val="restar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Протяженность тепловых сетей (км.)</w:t>
            </w:r>
          </w:p>
        </w:tc>
      </w:tr>
      <w:tr w:rsidR="00FD2E2E" w:rsidRPr="008E68CA" w:rsidTr="002C256E">
        <w:trPr>
          <w:trHeight w:val="160"/>
          <w:tblHeader/>
        </w:trPr>
        <w:tc>
          <w:tcPr>
            <w:tcW w:w="789" w:type="pct"/>
            <w:vMerge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</w:p>
        </w:tc>
        <w:tc>
          <w:tcPr>
            <w:tcW w:w="960" w:type="pct"/>
            <w:vMerge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</w:p>
        </w:tc>
        <w:tc>
          <w:tcPr>
            <w:tcW w:w="892" w:type="pct"/>
            <w:vMerge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</w:p>
        </w:tc>
        <w:tc>
          <w:tcPr>
            <w:tcW w:w="667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Газ/мазут</w:t>
            </w:r>
          </w:p>
        </w:tc>
        <w:tc>
          <w:tcPr>
            <w:tcW w:w="734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Уголь/дрова</w:t>
            </w:r>
          </w:p>
        </w:tc>
        <w:tc>
          <w:tcPr>
            <w:tcW w:w="958" w:type="pct"/>
            <w:vMerge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</w:p>
        </w:tc>
      </w:tr>
      <w:tr w:rsidR="00FD2E2E" w:rsidRPr="008E68CA" w:rsidTr="002C256E">
        <w:trPr>
          <w:trHeight w:val="315"/>
        </w:trPr>
        <w:tc>
          <w:tcPr>
            <w:tcW w:w="789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 xml:space="preserve">с.п. </w:t>
            </w:r>
            <w:r w:rsidR="00E8201C">
              <w:rPr>
                <w:rFonts w:ascii="Times New Roman" w:eastAsia="Calibri" w:hAnsi="Times New Roman"/>
              </w:rPr>
              <w:t>Алтуд</w:t>
            </w:r>
          </w:p>
        </w:tc>
        <w:tc>
          <w:tcPr>
            <w:tcW w:w="960" w:type="pct"/>
            <w:vAlign w:val="bottom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92" w:type="pct"/>
            <w:vAlign w:val="bottom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 w:rsidRPr="008E68C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67" w:type="pct"/>
            <w:vAlign w:val="bottom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  <w:highlight w:val="yellow"/>
              </w:rPr>
            </w:pPr>
            <w:r w:rsidRPr="008E68CA">
              <w:rPr>
                <w:rFonts w:ascii="Times New Roman" w:eastAsia="Calibri" w:hAnsi="Times New Roman"/>
              </w:rPr>
              <w:t>/ -</w:t>
            </w:r>
          </w:p>
        </w:tc>
        <w:tc>
          <w:tcPr>
            <w:tcW w:w="734" w:type="pct"/>
            <w:vAlign w:val="bottom"/>
          </w:tcPr>
          <w:p w:rsidR="00FD2E2E" w:rsidRPr="008E68CA" w:rsidRDefault="00FB6BAE" w:rsidP="002C256E">
            <w:pPr>
              <w:ind w:left="709" w:right="992" w:firstLine="142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/</w:t>
            </w:r>
            <w:r w:rsidR="00FD2E2E" w:rsidRPr="008E68CA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58" w:type="pct"/>
            <w:vAlign w:val="bottom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eastAsia="Calibri" w:hAnsi="Times New Roman"/>
                <w:highlight w:val="yellow"/>
              </w:rPr>
            </w:pPr>
            <w:r w:rsidRPr="00FB6BAE">
              <w:rPr>
                <w:rFonts w:ascii="Times New Roman" w:eastAsia="Calibri" w:hAnsi="Times New Roman"/>
              </w:rPr>
              <w:t>1,551</w:t>
            </w:r>
          </w:p>
        </w:tc>
      </w:tr>
    </w:tbl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Источники топлива:</w:t>
      </w:r>
    </w:p>
    <w:p w:rsidR="00FD2E2E" w:rsidRPr="008E68CA" w:rsidRDefault="00FD2E2E" w:rsidP="00FD2E2E">
      <w:pPr>
        <w:ind w:left="709" w:right="992" w:firstLine="142"/>
        <w:rPr>
          <w:rFonts w:ascii="Times New Roman" w:eastAsia="Calibri" w:hAnsi="Times New Roman"/>
        </w:rPr>
      </w:pPr>
      <w:r w:rsidRPr="008E68CA">
        <w:rPr>
          <w:rFonts w:ascii="Times New Roman" w:eastAsia="Calibri" w:hAnsi="Times New Roman"/>
        </w:rPr>
        <w:t xml:space="preserve">Основные поставщики топлива </w:t>
      </w:r>
      <w:r w:rsidRPr="008E68CA">
        <w:rPr>
          <w:rFonts w:ascii="Times New Roman" w:hAnsi="Times New Roman"/>
        </w:rPr>
        <w:t>Филиал ОАО «Газпром газораспределение Нальчик» в Прохладненском районе</w:t>
      </w:r>
      <w:r w:rsidRPr="008E68CA">
        <w:rPr>
          <w:rFonts w:ascii="Times New Roman" w:eastAsia="Calibri" w:hAnsi="Times New Roman"/>
        </w:rPr>
        <w:t>. Топливо доставляется по магистральным трубопроводам.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Риски возникновения аварий, масштабы и последствия</w:t>
      </w:r>
    </w:p>
    <w:tbl>
      <w:tblPr>
        <w:tblW w:w="4639" w:type="pct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000"/>
      </w:tblPr>
      <w:tblGrid>
        <w:gridCol w:w="2458"/>
        <w:gridCol w:w="3273"/>
        <w:gridCol w:w="2983"/>
        <w:gridCol w:w="2721"/>
        <w:gridCol w:w="2622"/>
      </w:tblGrid>
      <w:tr w:rsidR="00FD2E2E" w:rsidRPr="008E68CA" w:rsidTr="002C256E">
        <w:trPr>
          <w:trHeight w:val="941"/>
          <w:tblHeader/>
        </w:trPr>
        <w:tc>
          <w:tcPr>
            <w:tcW w:w="75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Вид аварии</w:t>
            </w:r>
          </w:p>
        </w:tc>
        <w:tc>
          <w:tcPr>
            <w:tcW w:w="920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Причина возникновения аварии</w:t>
            </w:r>
          </w:p>
        </w:tc>
        <w:tc>
          <w:tcPr>
            <w:tcW w:w="182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Масштаб аварии и последствия</w:t>
            </w:r>
          </w:p>
        </w:tc>
        <w:tc>
          <w:tcPr>
            <w:tcW w:w="764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Уровень реагирования</w:t>
            </w:r>
          </w:p>
        </w:tc>
        <w:tc>
          <w:tcPr>
            <w:tcW w:w="73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Примечание</w:t>
            </w:r>
          </w:p>
        </w:tc>
      </w:tr>
      <w:tr w:rsidR="00FD2E2E" w:rsidRPr="008E68CA" w:rsidTr="002C256E">
        <w:trPr>
          <w:trHeight w:val="941"/>
        </w:trPr>
        <w:tc>
          <w:tcPr>
            <w:tcW w:w="756" w:type="pct"/>
          </w:tcPr>
          <w:p w:rsidR="00FD2E2E" w:rsidRPr="008E68CA" w:rsidRDefault="00FD2E2E" w:rsidP="002C256E">
            <w:pPr>
              <w:ind w:left="709" w:right="992" w:firstLine="142"/>
              <w:jc w:val="left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Остановка котельной</w:t>
            </w:r>
          </w:p>
        </w:tc>
        <w:tc>
          <w:tcPr>
            <w:tcW w:w="920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Прекращение подачи электроэнергии</w:t>
            </w:r>
          </w:p>
        </w:tc>
        <w:tc>
          <w:tcPr>
            <w:tcW w:w="182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 xml:space="preserve">Прекращение циркуляции воды в систему отопления всех </w:t>
            </w:r>
            <w:r w:rsidRPr="008E68CA">
              <w:rPr>
                <w:rFonts w:ascii="Times New Roman" w:hAnsi="Times New Roman"/>
              </w:rPr>
              <w:lastRenderedPageBreak/>
              <w:t xml:space="preserve">потребителей, понижение температуры в зданиях и домах, размораживание тепловых сетей и отопительных батарей </w:t>
            </w:r>
          </w:p>
        </w:tc>
        <w:tc>
          <w:tcPr>
            <w:tcW w:w="764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lastRenderedPageBreak/>
              <w:t>Местный</w:t>
            </w:r>
          </w:p>
        </w:tc>
        <w:tc>
          <w:tcPr>
            <w:tcW w:w="73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941"/>
        </w:trPr>
        <w:tc>
          <w:tcPr>
            <w:tcW w:w="75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lastRenderedPageBreak/>
              <w:t>Остановка котельной</w:t>
            </w:r>
          </w:p>
        </w:tc>
        <w:tc>
          <w:tcPr>
            <w:tcW w:w="920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Прекращение подачи топлива</w:t>
            </w:r>
          </w:p>
        </w:tc>
        <w:tc>
          <w:tcPr>
            <w:tcW w:w="182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Прекращение подачи горячей воды в систему отопления всех потребителей, понижение температуры в зданиях и домах.</w:t>
            </w:r>
          </w:p>
        </w:tc>
        <w:tc>
          <w:tcPr>
            <w:tcW w:w="764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Объектовый</w:t>
            </w:r>
          </w:p>
        </w:tc>
        <w:tc>
          <w:tcPr>
            <w:tcW w:w="73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164"/>
        </w:trPr>
        <w:tc>
          <w:tcPr>
            <w:tcW w:w="75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Пор</w:t>
            </w:r>
            <w:r w:rsidRPr="008E68CA">
              <w:rPr>
                <w:rFonts w:ascii="Times New Roman" w:hAnsi="Times New Roman"/>
              </w:rPr>
              <w:lastRenderedPageBreak/>
              <w:t>ыв тепловых сетей</w:t>
            </w:r>
          </w:p>
        </w:tc>
        <w:tc>
          <w:tcPr>
            <w:tcW w:w="920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lastRenderedPageBreak/>
              <w:t xml:space="preserve">Предельный </w:t>
            </w:r>
            <w:r w:rsidRPr="008E68CA">
              <w:rPr>
                <w:rFonts w:ascii="Times New Roman" w:hAnsi="Times New Roman"/>
              </w:rPr>
              <w:lastRenderedPageBreak/>
              <w:t>износ сетей, гидродинамические удары</w:t>
            </w:r>
          </w:p>
        </w:tc>
        <w:tc>
          <w:tcPr>
            <w:tcW w:w="1822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lastRenderedPageBreak/>
              <w:t>Прекращ</w:t>
            </w:r>
            <w:r w:rsidRPr="008E68CA">
              <w:rPr>
                <w:rFonts w:ascii="Times New Roman" w:hAnsi="Times New Roman"/>
              </w:rPr>
              <w:lastRenderedPageBreak/>
              <w:t>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764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lastRenderedPageBreak/>
              <w:t>Объект</w:t>
            </w:r>
            <w:r w:rsidRPr="008E68CA">
              <w:rPr>
                <w:rFonts w:ascii="Times New Roman" w:hAnsi="Times New Roman"/>
              </w:rPr>
              <w:lastRenderedPageBreak/>
              <w:t>овый</w:t>
            </w:r>
          </w:p>
        </w:tc>
        <w:tc>
          <w:tcPr>
            <w:tcW w:w="736" w:type="pct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</w:tbl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Выводы из обстановки: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Наиболее вероятными причинами возникновения аварий и сбоев в работе могут послужить: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перебои в подаче электроэнергии;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износ оборудования;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неблагоприятные погодно-климатические явления;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человеческий фактор.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 Организация работ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2.2. Организация управления ликвидацией аварий на тепло-производящих объектах и тепловых сетях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Координацию работ по ликвидации аварии осуществляют: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на муниципальном уровне осуществляет Комиссия по предупреждению и ликвидации чрезвычайных ситуаций и обеспечению пожарной безопасности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на объектовом уровне – руководитель организации, осуществляющей эксплуатацию объекта.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Органами повседневного управления территориальной подсистемы являются: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на муниципальном уровне – ответственный специалист по ГО и ЧС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на объектовом уровне – дежурно-диспетчерские службы организаций (объектов).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2.3. Силы и средства для ликвидации аварий тепло-производящих объектов и тепловых сетей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В режиме повседневной деятельности на объектах ЖКХ осуществляется посредством дежурства 1-4 специалистов - 1 оператором котельной, 2-3 слесарями ремонтниками. Время готовности к работам по ликвидации аварии - 45 мин.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Резервы финансовых и материальных ресурсов для ликвидации чрезвычайных ситуаций и их последствий.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Для ликвидации аварий создаются и используются: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резервы финансовых и материальных ресурсов местной администрации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резервы финансовых материальных ресурсов организаций.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Объемы резервов финансовых ресурсов (резервных фондов) утверждаются нормативным правовым актом, корректируется при необходимости и должны обеспечивать проведение аварийно-восстановительных работ в нормативные сроки.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2.4. Порядок действий по ликвидации аварий на тепло-производящих объектах и тепловых сетях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Планирование и организация ремонтно-восстановительных работ на тепло-производящих объектах (далее - ТПО) и тепловых сетях (далее - ТС) осуществляется руководством организации, эксплуатирующей ТПО (ТС).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К работам привлекаются аварийно -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через диспетчера единой дежурно-диспетчерской службы (ЕДДС).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 xml:space="preserve">О сложившейся обстановке население информируется местной администрацией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через СМИ и местную систему оповещения и информирования.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В случае необходимости привлечения дополнительных сил и средств к работам, руководитель работ докладывает главе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председателю комиссии по предупреждению и ликвидации чрезвычайных ситуаций и обеспечению пожарной безопасности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Pr="008E68CA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E8201C">
      <w:pPr>
        <w:ind w:right="992" w:firstLine="0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73441E" w:rsidRPr="008E68CA" w:rsidRDefault="0073441E" w:rsidP="00FD2E2E"/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Приложение № 2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Утвержден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постановлением местной администрации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муниципального района КБР </w:t>
      </w:r>
    </w:p>
    <w:p w:rsidR="00FD2E2E" w:rsidRPr="008E68CA" w:rsidRDefault="00F56F67" w:rsidP="00FD2E2E">
      <w:pPr>
        <w:ind w:left="709" w:right="992" w:firstLine="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«2</w:t>
      </w:r>
      <w:r w:rsidR="00E8201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» </w:t>
      </w:r>
      <w:r w:rsidR="00E8201C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</w:t>
      </w:r>
      <w:r w:rsidR="00E8201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 № </w:t>
      </w:r>
      <w:r w:rsidR="00E8201C">
        <w:rPr>
          <w:rFonts w:ascii="Times New Roman" w:hAnsi="Times New Roman"/>
        </w:rPr>
        <w:t>46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eastAsia="Lucida Sans Unicode" w:hAnsi="Times New Roman" w:cs="Times New Roman"/>
          <w:sz w:val="24"/>
          <w:szCs w:val="24"/>
        </w:rPr>
        <w:t>Порядок</w:t>
      </w:r>
      <w:r w:rsidRPr="008E68CA">
        <w:rPr>
          <w:rFonts w:ascii="Times New Roman" w:eastAsia="Lucida Sans Unicode" w:hAnsi="Times New Roman" w:cs="Times New Roman"/>
          <w:sz w:val="24"/>
          <w:szCs w:val="24"/>
        </w:rPr>
        <w:br/>
      </w:r>
      <w:r w:rsidRPr="008E68CA">
        <w:rPr>
          <w:rFonts w:ascii="Times New Roman" w:hAnsi="Times New Roman" w:cs="Times New Roman"/>
          <w:sz w:val="24"/>
          <w:szCs w:val="24"/>
        </w:rPr>
        <w:t xml:space="preserve">организации мониторинга состояния системы теплоснабжения в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1. Настоящий Порядок разработан в целях реализации следующих задач по организации системы мониторинга состояния жилищно-коммунального хозяйства в сельском поселении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проведение еженедельного анализа состояния работы объекта теплоснабжения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(далее - объект теплоснабжения);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оперативное решение вопросов по принятию неотложных мер в целях обеспечения работы объекта теплоснабжения, обеспечивающего жизнедеятельность населения и работу социально значимых объектов, в нормальном (штатном) режиме.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2. Настоящий Порядок устанавливает порядок взаимодействия органов повседневного управления - </w:t>
      </w:r>
      <w:r w:rsidRPr="008E68CA">
        <w:rPr>
          <w:rFonts w:ascii="Times New Roman" w:eastAsia="Lucida Sans Unicode" w:hAnsi="Times New Roman"/>
        </w:rPr>
        <w:t xml:space="preserve">органов местного самоуправления, теплоснабжающих и теплосетевых организаций при </w:t>
      </w:r>
      <w:r w:rsidRPr="008E68CA">
        <w:rPr>
          <w:rFonts w:ascii="Times New Roman" w:hAnsi="Times New Roman"/>
        </w:rPr>
        <w:t>осуществлении сбора и обмена информацией по вопросам: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устойчивого и надежного теплоснабжения жилищного фонда, объектов жилищно-коммунального хозяйства и социально значимых объектов;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оперативного контроля за принятием мер, необходимых для обеспечения работы объектов теплоснабжения, обеспечивающих жизнедеятельность населения и работу социально значимых объектов, в нормальном (штатном) режиме.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3. Для выполнения задач, указанных в пункте 1 настоящего Порядка: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3.1. Руководители предприятий (управляющих компаний) жилищно-коммунального комплекса назначают должностных лиц, ответственных за сбор и представление в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сведений о текущем состоянии объектов теплоснабжения и о нарушениях в работе, произошедших на системах, обеспечивающих жизнедеятельность населения и работу социально значимых объектов.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3.2. Должностные лица, ответственные за сбор и предоставление информации о состоянии жилищно-коммунального хозяйства: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 xml:space="preserve">а) еженедельно, в том числе в выходные и праздничные дни, уточняют данные о текущем состоянии объектов теплоснабжения и осуществляют передачу сведений в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в телефонном режиме, включая сведения: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 соблюдении температурного графика работы на источниках теплоснабжения;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 наличии нормативных запасов топлива на котельных;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б) не менее чем за сутки информируют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обо всех планируемых ремонтных работах, связанных с ограничением или прекращением теплоснабжения потребителей;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в) при возникновении повреждений на объектах теплоснабжения незамедлительно сообщают в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и представляют информацию по форме, установленной приложением к настоящему Порядку;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г) ежедневно до 15.30 часов уточняют данные о текущем состоянии объектов теплоснабжения и осуществляют передачу сведений в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об оставшихся не устраненных повреждениях на объектах жизнеобеспечения населения на следующие сутки;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д) после завершения работ по устранению повреждений представляют информацию в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о времени устранения и выхода на заданный режим работы.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3.3. Работники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а) еженедельно, в том числе в выходные и праздничные дни, обобщают поступившую информацию о состоянии работы объектов теплоснабжения;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б) ведут журнал учета повреждений, случившихся на объектах теплоснабжения, который содержит графы: дата, время, от кого поступило донесение, содержание донесения, кому передано, фамилия, имя, отчество, номер телефона руководителя предприятия (управляющей компании), осуществляющего устранение повреждений;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в) при наличии повреждений на объектах теплоснабжения немедленно информируют Главу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представляют в ЕДДС первичные сведения по форме (приложение к настоящему Порядку);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г) каждую пятницу с 8.00 часов до 9.00 часов и с 16.00 часов до 17.00 часов осуществляют устные доклады дежурному ЕДДС о текущем состоянии работы объектов теплоснабжения на территории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д) составляют соответствующий доклад Главе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Pr="008E68CA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E8201C" w:rsidRDefault="00E8201C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Приложение № 3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Утверждено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постановлением местной администрации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муниципального района КБР </w:t>
      </w:r>
    </w:p>
    <w:p w:rsidR="00FD2E2E" w:rsidRPr="008E68CA" w:rsidRDefault="00F56F67" w:rsidP="00FD2E2E">
      <w:pPr>
        <w:ind w:left="709" w:right="992" w:firstLine="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«2</w:t>
      </w:r>
      <w:r w:rsidR="00E8201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» </w:t>
      </w:r>
      <w:r w:rsidR="00E8201C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</w:t>
      </w:r>
      <w:r w:rsidR="00E8201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г. № </w:t>
      </w:r>
      <w:r w:rsidR="00E8201C">
        <w:rPr>
          <w:rFonts w:ascii="Times New Roman" w:hAnsi="Times New Roman"/>
        </w:rPr>
        <w:t>46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Положение</w:t>
      </w:r>
      <w:r w:rsidRPr="008E68CA">
        <w:rPr>
          <w:rFonts w:ascii="Times New Roman" w:hAnsi="Times New Roman" w:cs="Times New Roman"/>
          <w:sz w:val="24"/>
          <w:szCs w:val="24"/>
        </w:rPr>
        <w:br/>
        <w:t xml:space="preserve">об оперативно-диспетчерском управлении в системе теплоснабжения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Настоящее Положение: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определяет основные задачи, функции и полномочия службы оперативно-диспетчерского управления в системе теплоснабжения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устанавливает порядок управления, взаимодействия и обмена информацией в целях обеспечения надёжного теплоснабжения, оперативного контроля и принятия необходимых мер по предупреждению, ликвидации технологических нарушений и их последствий в системах теплоснабжения.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Оперативно-диспетчерское управление в системе теплоснабжения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осуществляется ответственным должностным лицом - специалистом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назначенным главой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(далее - специалист местной администрации).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Специалист местной администрации в пределах своих полномочий взаимодействует с ЕДДС, дежурно-диспетчерскими службами (далее - ДДС) теплосетевых организаций (объектов) на территории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независимо от форм собственности по вопросам сбора, обработки и обмена информацией о технологических нарушениях (авариях), чрезвычайных ситуациях природного и техногенного характера (далее - ЧС) (происшествиях) и совместных действий при ликвидации аварийных ситуаций, угрозы возникновения или возникновении ЧС (происшествий).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 xml:space="preserve">Оперативно-диспетчерское управление в системе теплоснабжения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предназначено для приема и передачи сообщений о технологических нарушениях (авариях), ЧС (происшествиях) от теплоснабжающих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 средствами соответствующего звена ТП РСЧС, оповещения руководящего состава поселения и населения о технологических нарушениях (авариях), об угрозе возникновения или возникновении ЧС (происшествий).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Общее руководство оперативно-диспетчерского управления в системе теплоснабжения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осуществляет глава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непосредственное – уполномоченный по делам ГО и ЧС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Специалист местной администрации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Кабардино-Балкарской Республики, определяющими порядок и объем обмена информацией при взаимодействии оперативных диспетчерских служб, законодательством Кабардино-Балкарской Республики, схемами тепловых сетей на территории сельского поселения, настоящим Положением, а также соответствующими муниципальными правовыми актами.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Специалист местной администрации в области оперативно-диспетчерского управления в системе теплоснабжения муниципального образования осуществляет свою деятельность во взаимодействии с диспетчерскими службами субъектов теплоэнергетики, подразделениями органов государственной власти и органами местного самоуправления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и Кабардино-Балкарской Республики.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 xml:space="preserve">Основные задачи специалиста местной администрации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в области оперативно-диспетчерского управления в системе теплоснабжения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Специалист местной администрации в области оперативно-диспетчерского управления в системе теплоснабжения муниципального образования выполняет следующие основные задачи: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прием сообщений о технологических нарушениях (авариях), ЧС (происшествиях) от теплоснабжающих организаций;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оповещение и информирование руководства звена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территориальной подсистемы ТП РСЧС, органов управления, сил и средств на территории городского округа, предназначенных и выделяемых (привлекаемых) для предупреждения и ликвидации ЧС (происшествий), населения и ДДС </w:t>
      </w:r>
      <w:r w:rsidRPr="008E68CA">
        <w:rPr>
          <w:rFonts w:ascii="Times New Roman" w:hAnsi="Times New Roman"/>
        </w:rPr>
        <w:lastRenderedPageBreak/>
        <w:t>экстренных оперативных служб и организаций (объектов) о ЧС (происшествиях), предпринятых мерах и мероприятиях, проводимых в районе ЧС (происшествия);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организация взаимодействия в целях оперативного реагирования на технологические нарушения (аварии), ЧС (происшествия) с органами управления РСЧС, местной администрацией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ДДС экстренных оперативных служб и организаций (объектов)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регистрация и документирование всех входящих и исходящих сообщений, обобщение информации о произошедших технологических нарушения (авариях),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отчетов по поступившей информации;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оперативное управление силами и средствами РСЧС, расположенными на территории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постановка и доведение до них задач по локализации и ликвидации аварий на теплосетях и других ЧС (происшествий), принятие необходимых экстренных мер и решений (в пределах установленных вышестоящими органами полномочий).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 xml:space="preserve">Основные функции специалиста местной администрации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в области оперативно-диспетчерского управления в системе теплоснабжения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На специалиста местной администрации в области оперативно-диспетчерского управления в системе теплоснабжения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возлагаются следующие основные функции: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осуществление сбора и обработки информации в области нарушения теплоснабжения населения и социально-значимых объектов на территории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информационное обеспечение координационных органов РСЧС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анализ и оценка достоверности поступившей информации, доведение ее до ДДС экстренных оперативных служб и организаций (объектов), в компетенцию которой входит реагирование на принятое сообщение;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обработка и анализ данных о технологическом нарушении (аварии) на теплосетях, возникновении ЧС (происшествии), определение масштаба аварийной ситуации и уточнение состава ДДС оперативных служб и организаций (объектов), привлекаемых для реагирования на происшествие (ЧС);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сбор, оценка и контроль данных обстановки, принятых мер по ликвидации аварийной ситуации (ЧС);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доведение информации об аварийной ситуации (ЧС) до уполномоченного по вопросам ГО и ЧС местной администрации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контроль выполнения мероприятий по ликвидации аварийной ситуации (ЧС) и организация взаимодействия;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представление докладов (донесений) о возникновении аварийной ситуации (ЧС), об угрозе возникновения или возникновении ЧС (происшествий), сложившейся обстановке, действиях по ликвидации аварийной ситуации (ЧС);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мониторинг состояния комплексной безопасности тепловых сетей на территории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 xml:space="preserve">Порядок работы специалиста местной администрации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в области оперативно-диспетчерского управления в системе теплоснабжения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Под оперативной ликвидацией аварии следует понимать отделение поврежденного оборудования (участка сети) от энергосистем, а также производство операций, имеющих целью: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устранение опасности для обслуживающего персонала и оборудования, не затронутого аварией;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предотвращение развития аварии;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восстановление в кратчайший срок теплоснабжения потребителей и качества тепловой энергии.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Настоящий Порядок определяет основные правила сбора и обмена информацией о нарушениях теплоснабжения потребителей и ходе ликвидации их последствий (далее - информация), а также организации управления в системе теплоснабжения муниципального образования.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Сбор и обмен информацией осуществляется в целях принятия мер по своевременной ликвидации аварий на теплосетях, а также своевременного оповещения населения о прогнозируемых и возникших чрезвычайных ситуациях, связанных с авариями на объектах теплоснабжения.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Информация должна содержать сведения о нарушениях теплоснабжения потребителей и ходе ликвидации их последствий в соответствии с Критериями аварий, нештатных и чрезвычайных ситуаций на объектах теплоснабжения (Приложение № 1</w:t>
      </w:r>
      <w:proofErr w:type="gramStart"/>
      <w:r w:rsidRPr="008E68CA">
        <w:rPr>
          <w:rFonts w:ascii="Times New Roman" w:hAnsi="Times New Roman"/>
        </w:rPr>
        <w:t xml:space="preserve"> )</w:t>
      </w:r>
      <w:proofErr w:type="gramEnd"/>
      <w:r w:rsidRPr="008E68CA">
        <w:rPr>
          <w:rFonts w:ascii="Times New Roman" w:hAnsi="Times New Roman"/>
        </w:rPr>
        <w:t xml:space="preserve"> и макетом оперативного донесения о нарушениях теплоснабжения потребителей и проведении аварийно-восстановительных работ (Приложение № 2).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Специалист местной администрации осуществляет сбор и обмен информацией в области теплоснабжения, как правило, через ДДС теплосетевых организаций на территории муниципального образования, обобщает и направляет в единую дежурно-диспетчерскую службу (ЕДДС) Прохладненского муниципального района КБР. Информация представляется немедленно по факту нарушения, далее по согласованному графику и по завершении аварийно-восстановительных работ.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Теплосетевые организации на территории Прохладненского муниципального района КБР в соответствии с заключенными соглашениями представляют информацию в местную администрацию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Информация представляется </w:t>
      </w:r>
      <w:proofErr w:type="gramStart"/>
      <w:r w:rsidRPr="008E68CA">
        <w:rPr>
          <w:rFonts w:ascii="Times New Roman" w:hAnsi="Times New Roman"/>
        </w:rPr>
        <w:t>немедленно</w:t>
      </w:r>
      <w:proofErr w:type="gramEnd"/>
      <w:r w:rsidRPr="008E68CA">
        <w:rPr>
          <w:rFonts w:ascii="Times New Roman" w:hAnsi="Times New Roman"/>
        </w:rPr>
        <w:t xml:space="preserve"> но факту нарушения, далее по согласованному графику и по завершении аварийно-восстановительных работ.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Ведение оперативных переговоров и записей в оперативно-технической документации должно производиться в соответствии с инструкциями, указаниями и распоряжениями с применением единой общепринятой терминологией.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Управление режимами работы объектов оперативно-диспетчерского управления должно осуществляться в соответствии с заданным диспетчерским графиком объектов теплоэнергетики. Регулирование параметров тепловых сетей должно обеспечивать поддержание заданного давления и температуры теплоносителя в контрольных пунктах.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 xml:space="preserve">Порядок взаимодействия специалиста местной администрации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в области оперативно-диспетчерского управления в системе теплоснабжения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с ДДС субъектов теплоэнергетики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Порядок взаимодействия специалиста местной администрации и ДДС субъектов теплоэнергетики определяется заключенными соглашениями и межведомственными нормативными правовыми актами, устанавливающими порядок взаимодействия и обмена информацией между экстренными оперативными службами при авариях, катастрофах, стихийных бедствиях и ЧС (происшествиях).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Для осуществления функций, предусмотренных настоящим Положением, и получения необходимой информации специалист местной администрации в области оперативно-диспетчерского управления в системе теплоснабжения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 взаимодействует с ДДС субъектов теплоэнергетики на территории Прохладненского района КБР, с ответственными лицами за </w:t>
      </w:r>
      <w:proofErr w:type="spellStart"/>
      <w:r w:rsidRPr="008E68CA">
        <w:rPr>
          <w:rFonts w:ascii="Times New Roman" w:hAnsi="Times New Roman"/>
        </w:rPr>
        <w:t>теплохозяйство</w:t>
      </w:r>
      <w:proofErr w:type="spellEnd"/>
      <w:r w:rsidRPr="008E68CA">
        <w:rPr>
          <w:rFonts w:ascii="Times New Roman" w:hAnsi="Times New Roman"/>
        </w:rPr>
        <w:t xml:space="preserve"> других предприятий, учреждений и организаций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КБР.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Обмен информацией ведется в соответствии с инструкцией о порядке ведения оперативных переговоров и записей (Приложение № 3).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 xml:space="preserve">Требования к специалисту местной администрации сельского поселения </w:t>
      </w:r>
      <w:r w:rsidR="00E8201C">
        <w:rPr>
          <w:rFonts w:ascii="Times New Roman" w:hAnsi="Times New Roman" w:cs="Times New Roman"/>
          <w:sz w:val="24"/>
          <w:szCs w:val="24"/>
        </w:rPr>
        <w:t>Алтуд</w:t>
      </w:r>
      <w:r w:rsidRPr="008E68C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в области оперативно-диспетчерского управления в системе теплоснабжения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Специалист местной администрации должен знать: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схемы тепловых сетей на территории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особенности работы с персоналом энергетических организаций системы жилищно-коммунального хозяйства;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постановления, распоряжения, приказы вышестоящих органов, методические и нормативные материалы;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должности и фамилии руководящего состава системы безопасности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КБР, адреса аварийно-спасательных формирований дежурных      служб, входящих в структуру указанной системы в сельском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административные границы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 xml:space="preserve">организацию системы дежурно-диспетчерских служб субъектов теплоэнергетики в сельском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зоны территориальной ответственности дежурно-диспетчерских служб субъектов теплоэнергетики в сельском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порядок эксплуатации средств связи и другого оборудования, установленного на пункте управления;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риски возникновения аварийных ситуаций (ЧС), характерные для теплосетей на территории муниципального образования;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состав, возможности, порядок функционирования комплекса средств связи, оповещения, средств автоматизации; порядок информационного обмена.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right="99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Приложение № 1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к Положению об оперативно-диспетчерском управлении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в системе теплоснабжения   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Прохладненского муниципального района КБР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Критерии аварий, нештатных и чрезвычайных ситуаций на объектах теплоснабжения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1. Объявление режима чрезвычайной ситуации (локальной, местной, территориальной, региональной или федеральной), вызванного массовым прекращением или угрозой прекращения теплоснабжения потребителей.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2. Отключение оборудования тепловых сетей в отопительный период (в том числе ограничение и прекращение подачи тепловой энергии потребителям в случае невыполнения ими своих обязательств по оплате тепловой энергии, а также несоблюдения требований безопасной эксплуатации </w:t>
      </w:r>
      <w:proofErr w:type="spellStart"/>
      <w:r w:rsidRPr="008E68CA">
        <w:rPr>
          <w:rFonts w:ascii="Times New Roman" w:hAnsi="Times New Roman"/>
        </w:rPr>
        <w:t>теплопотребляющих</w:t>
      </w:r>
      <w:proofErr w:type="spellEnd"/>
      <w:r w:rsidRPr="008E68CA">
        <w:rPr>
          <w:rFonts w:ascii="Times New Roman" w:hAnsi="Times New Roman"/>
        </w:rPr>
        <w:t xml:space="preserve"> установок) в случае прекращения теплоснабжения населения, социально значимых объектов и объектов жизнеобеспечения.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2.1. Прекращение теплоснабжения населения (5 тыс. человек и более) продолжительностью: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свыше 4 часов при отрицательных температурах наружного воздуха;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свыше 12 часов при положительных температурах наружного воздуха.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2.2. Общее снижение более чем на 50 % отпуска тепловой энергии потребителям (5 тыс. человек и более) продолжительностью: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свыше 12 часов и более при отрицательных температурах наружного воздуха;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свыше 24 часов и более при положительных температурах наружного воздуха.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Повреждение энергетического котла производительностью 100 т/час и более (водогрейного котла производительностью 50 Гкал/час и более) с разрушением, деформацией или смещением элементов каркаса, барабана, главных паропроводов, питательных трубопроводов. </w:t>
      </w:r>
    </w:p>
    <w:p w:rsidR="00FD2E2E" w:rsidRPr="008E68CA" w:rsidRDefault="00FD2E2E" w:rsidP="00FD2E2E">
      <w:pPr>
        <w:ind w:firstLine="0"/>
      </w:pPr>
    </w:p>
    <w:p w:rsidR="00FD2E2E" w:rsidRPr="008E68CA" w:rsidRDefault="00FD2E2E" w:rsidP="00FD2E2E">
      <w:pPr>
        <w:ind w:firstLine="0"/>
      </w:pPr>
    </w:p>
    <w:p w:rsidR="00FD2E2E" w:rsidRPr="008E68CA" w:rsidRDefault="00FD2E2E" w:rsidP="00FD2E2E">
      <w:pPr>
        <w:ind w:firstLine="0"/>
      </w:pPr>
    </w:p>
    <w:p w:rsidR="00FD2E2E" w:rsidRPr="008E68CA" w:rsidRDefault="00FD2E2E" w:rsidP="00FD2E2E">
      <w:pPr>
        <w:ind w:firstLine="0"/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Приложение № 2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к Положению об оперативно-диспетчерском управлении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в системе теплоснабжения  сельского поселения </w:t>
      </w:r>
      <w:r w:rsidR="00E8201C">
        <w:rPr>
          <w:rFonts w:ascii="Times New Roman" w:hAnsi="Times New Roman"/>
        </w:rPr>
        <w:t>Алтуд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 Прохладненского муниципального района КБР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Макет оперативного донесения о нарушениях теплоснабжения потребителей и проведении аварийно-восстановительных работ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Информация о повреждениях на объектах ЖКХ и проведении аварийно-восстановительных работ на территории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Прохладненского муниципального района КБР</w:t>
      </w:r>
    </w:p>
    <w:tbl>
      <w:tblPr>
        <w:tblW w:w="445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  <w:gridCol w:w="7696"/>
        <w:gridCol w:w="3240"/>
      </w:tblGrid>
      <w:tr w:rsidR="00FD2E2E" w:rsidRPr="008E68CA" w:rsidTr="002C256E">
        <w:trPr>
          <w:trHeight w:val="835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№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п/п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Информация *</w:t>
            </w:r>
          </w:p>
        </w:tc>
      </w:tr>
      <w:tr w:rsidR="00FD2E2E" w:rsidRPr="008E68CA" w:rsidTr="002C256E">
        <w:trPr>
          <w:trHeight w:val="288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1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Наименование предприятия (управляющей компании)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273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2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Дата и время повреждения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273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3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Наименование объекта, его местонахождение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273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4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Характеристика повреждения (отключение, ограничение)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273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5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Причина повреждения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273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6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Балансовая принадлежность поврежденного объекта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1397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7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Количество отключенных потребителей, в т.ч.: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- здания и сооружения (в т.ч. жилые);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- социально значимые объекты;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- население;</w:t>
            </w:r>
          </w:p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- объекты жизнеобеспечения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273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8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Численность граждан, пострадавших во время повреждения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273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9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Температура наружного воздуха на момент возникновения нарушения, прогноз на время устранения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546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10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 xml:space="preserve">Меры, принятые или планируемые для локализации и ликвидации аварии, в т.ч. с указанием количества бригад и их численности, техники. Необходимость </w:t>
            </w:r>
            <w:r w:rsidRPr="008E68CA">
              <w:rPr>
                <w:rFonts w:ascii="Times New Roman" w:hAnsi="Times New Roman"/>
              </w:rPr>
              <w:lastRenderedPageBreak/>
              <w:t>привлечения сторонних организаций для устранения повреждения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561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Организация – исполнитель работ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546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12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Проводилось ли заседание КЧС и ОПБ муниципального образования (если проводилось – прилагается копия протокола)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561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13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Планируемые дата и время завершения работ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  <w:tr w:rsidR="00FD2E2E" w:rsidRPr="008E68CA" w:rsidTr="002C256E">
        <w:trPr>
          <w:trHeight w:val="561"/>
        </w:trPr>
        <w:tc>
          <w:tcPr>
            <w:tcW w:w="551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14</w:t>
            </w:r>
          </w:p>
        </w:tc>
        <w:tc>
          <w:tcPr>
            <w:tcW w:w="3654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  <w:r w:rsidRPr="008E68CA">
              <w:rPr>
                <w:rFonts w:ascii="Times New Roman" w:hAnsi="Times New Roman"/>
              </w:rPr>
              <w:t>Ответственное должностное лицо за проведение аварийно-восстановительных работ, контактный телефон</w:t>
            </w:r>
          </w:p>
        </w:tc>
        <w:tc>
          <w:tcPr>
            <w:tcW w:w="796" w:type="pct"/>
            <w:shd w:val="clear" w:color="auto" w:fill="auto"/>
          </w:tcPr>
          <w:p w:rsidR="00FD2E2E" w:rsidRPr="008E68CA" w:rsidRDefault="00FD2E2E" w:rsidP="002C256E">
            <w:pPr>
              <w:ind w:left="709" w:right="992" w:firstLine="142"/>
              <w:rPr>
                <w:rFonts w:ascii="Times New Roman" w:hAnsi="Times New Roman"/>
              </w:rPr>
            </w:pPr>
          </w:p>
        </w:tc>
      </w:tr>
    </w:tbl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* Информация направляется немедленно по факту повреждения, далее по состоянию на 08.00 часов, 13.00 часов, 17.00 часов и по завершении аварийно-восстановительных работ.</w:t>
      </w:r>
    </w:p>
    <w:p w:rsidR="00FD2E2E" w:rsidRPr="008E68CA" w:rsidRDefault="00FD2E2E" w:rsidP="00FD2E2E">
      <w:pPr>
        <w:ind w:firstLine="0"/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054C52" w:rsidRDefault="00054C52" w:rsidP="00FD2E2E">
      <w:pPr>
        <w:ind w:left="709" w:right="992" w:firstLine="142"/>
        <w:jc w:val="right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Приложение № 3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к Положению об оперативно-диспетчерском управлении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в системе теплоснабжения сельского поселения </w:t>
      </w:r>
      <w:r w:rsidR="00E8201C">
        <w:rPr>
          <w:rFonts w:ascii="Times New Roman" w:hAnsi="Times New Roman"/>
        </w:rPr>
        <w:t>Алтуд</w:t>
      </w:r>
      <w:r w:rsidRPr="008E68CA">
        <w:rPr>
          <w:rFonts w:ascii="Times New Roman" w:hAnsi="Times New Roman"/>
        </w:rPr>
        <w:t xml:space="preserve"> </w:t>
      </w:r>
    </w:p>
    <w:p w:rsidR="00FD2E2E" w:rsidRPr="008E68CA" w:rsidRDefault="00FD2E2E" w:rsidP="00FD2E2E">
      <w:pPr>
        <w:ind w:left="709" w:right="992" w:firstLine="142"/>
        <w:jc w:val="right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Прохладненского муниципального района КБР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pStyle w:val="2"/>
        <w:ind w:left="709" w:right="992" w:firstLine="142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ИНСТРУКЦИЯ</w:t>
      </w:r>
      <w:r w:rsidRPr="008E68CA">
        <w:rPr>
          <w:rFonts w:ascii="Times New Roman" w:hAnsi="Times New Roman" w:cs="Times New Roman"/>
          <w:sz w:val="24"/>
          <w:szCs w:val="24"/>
        </w:rPr>
        <w:br/>
        <w:t>о порядке ведения оперативных переговоров и записей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 xml:space="preserve">1.1.Оперативные переговоры начинаются с взаимного сообщения объекта и фамилии. При пользовании прямыми каналами связи можно ограничиться сообщением своей фамилии. 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1.2.Оперативный дежурный, получивший сообщение должен дать подтверждение о том, что сообщение понято правильно.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1.3.Все оперативные переговоры с диспетчерами тепловых сетей, котельного цеха должны автоматически фиксироваться на компьютере.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1.4.Ведение переговоров неслужебного характера по каналам оперативной связи запрещается.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 Указания по ведению оперативных записей.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2.1.Оперативный журнал является основным оперативным документом оперативного дежурного, должен постоянно находиться на месте дежурства.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2.2.Записи в журнале должны быть краткими и четкими, без помарок и подчисток. Ошибочно сделанная запись берется в скобки, зачеркивается тонкой чертой так, чтобы ее можно было прочесть, и подписывается лицом, допустившим ошибку.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2.3.Дежурному запрещается писать между строчек или оставлять незаполненные строчки.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2.4. Все записи в журнале должны производиться в хронологической последовательности с указанием времени и даты.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2.5.Оперативно-диспетчерский персонал, должен записать в оперативный журнал информацию в следующем объеме: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 факте технологического нарушения (аварии);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 принятых мерах по восстановлению технологического нарушения (ликвидации аварии), привлеченных силах и средствах;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 предупреждении метеослужбы о приближающихся стихийных явлениях: гроза, ураган, резкое понижение температуры, затопление и т.д.)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2.6.В оперативной документации рекомендуется применять следующие сокращенные письменные обозначения: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ТК- тепловая камера;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М- магистраль;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ОК- отопительная котельная;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lastRenderedPageBreak/>
        <w:t>ВК- водогрейный котел;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ПК- паровой котел;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ЦТП- центральный тепловой пункт;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ТУ- тепловой узел;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proofErr w:type="spellStart"/>
      <w:r w:rsidRPr="008E68CA">
        <w:rPr>
          <w:rFonts w:ascii="Times New Roman" w:hAnsi="Times New Roman"/>
        </w:rPr>
        <w:t>НПТс</w:t>
      </w:r>
      <w:proofErr w:type="spellEnd"/>
      <w:r w:rsidRPr="008E68CA">
        <w:rPr>
          <w:rFonts w:ascii="Times New Roman" w:hAnsi="Times New Roman"/>
        </w:rPr>
        <w:t xml:space="preserve">- насос </w:t>
      </w:r>
      <w:proofErr w:type="spellStart"/>
      <w:r w:rsidRPr="008E68CA">
        <w:rPr>
          <w:rFonts w:ascii="Times New Roman" w:hAnsi="Times New Roman"/>
        </w:rPr>
        <w:t>подпиточный</w:t>
      </w:r>
      <w:proofErr w:type="spellEnd"/>
      <w:r w:rsidRPr="008E68CA">
        <w:rPr>
          <w:rFonts w:ascii="Times New Roman" w:hAnsi="Times New Roman"/>
        </w:rPr>
        <w:t xml:space="preserve"> тепловой сети;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Т/С - тепловая сеть;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СН - сетевой насос;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proofErr w:type="spellStart"/>
      <w:r w:rsidRPr="008E68CA">
        <w:rPr>
          <w:rFonts w:ascii="Times New Roman" w:hAnsi="Times New Roman"/>
        </w:rPr>
        <w:t>ПТс</w:t>
      </w:r>
      <w:proofErr w:type="spellEnd"/>
      <w:r w:rsidRPr="008E68CA">
        <w:rPr>
          <w:rFonts w:ascii="Times New Roman" w:hAnsi="Times New Roman"/>
        </w:rPr>
        <w:t xml:space="preserve"> - подающий трубопровод теплосети;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proofErr w:type="spellStart"/>
      <w:r w:rsidRPr="008E68CA">
        <w:rPr>
          <w:rFonts w:ascii="Times New Roman" w:hAnsi="Times New Roman"/>
        </w:rPr>
        <w:t>ОТс</w:t>
      </w:r>
      <w:proofErr w:type="spellEnd"/>
      <w:r w:rsidRPr="008E68CA">
        <w:rPr>
          <w:rFonts w:ascii="Times New Roman" w:hAnsi="Times New Roman"/>
        </w:rPr>
        <w:t xml:space="preserve"> - обратный трубопровод тепловой сети;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ГВС - горячее водоснабжение;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proofErr w:type="spellStart"/>
      <w:r w:rsidRPr="008E68CA">
        <w:rPr>
          <w:rFonts w:ascii="Times New Roman" w:hAnsi="Times New Roman"/>
        </w:rPr>
        <w:t>Задв</w:t>
      </w:r>
      <w:proofErr w:type="spellEnd"/>
      <w:r w:rsidRPr="008E68CA">
        <w:rPr>
          <w:rFonts w:ascii="Times New Roman" w:hAnsi="Times New Roman"/>
        </w:rPr>
        <w:t>. - задвижка;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Вент. - вентиль;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ЦТС - цех тепловых сетей;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ТП - тепловой пункт;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ДТУ - диспетчер тепловых узлов;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ДТС - диспетчер тепловой сети;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СО - система отопления;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ГВС - система горячего водоснабжения;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НО - насос отопления;</w:t>
      </w:r>
    </w:p>
    <w:p w:rsidR="00FD2E2E" w:rsidRPr="008E68CA" w:rsidRDefault="00FD2E2E" w:rsidP="00FD2E2E">
      <w:pPr>
        <w:ind w:left="709" w:right="992" w:firstLine="142"/>
        <w:rPr>
          <w:rFonts w:ascii="Times New Roman" w:hAnsi="Times New Roman"/>
        </w:rPr>
      </w:pPr>
      <w:r w:rsidRPr="008E68CA">
        <w:rPr>
          <w:rFonts w:ascii="Times New Roman" w:hAnsi="Times New Roman"/>
        </w:rPr>
        <w:t>НГВС - насос горячего водоснабжения;</w:t>
      </w:r>
    </w:p>
    <w:p w:rsidR="00FD2E2E" w:rsidRPr="008E68CA" w:rsidRDefault="00FD2E2E" w:rsidP="00FD2E2E">
      <w:pPr>
        <w:ind w:firstLine="0"/>
      </w:pPr>
    </w:p>
    <w:sectPr w:rsidR="00FD2E2E" w:rsidRPr="008E68CA" w:rsidSect="000904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362"/>
    <w:multiLevelType w:val="hybridMultilevel"/>
    <w:tmpl w:val="ECE6D2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490"/>
    <w:rsid w:val="00054C52"/>
    <w:rsid w:val="00090490"/>
    <w:rsid w:val="00106727"/>
    <w:rsid w:val="00614C98"/>
    <w:rsid w:val="006A15DD"/>
    <w:rsid w:val="006F42BA"/>
    <w:rsid w:val="0073441E"/>
    <w:rsid w:val="008953FD"/>
    <w:rsid w:val="008E68CA"/>
    <w:rsid w:val="00D231AB"/>
    <w:rsid w:val="00DF13A8"/>
    <w:rsid w:val="00E8201C"/>
    <w:rsid w:val="00EE49D6"/>
    <w:rsid w:val="00F56F67"/>
    <w:rsid w:val="00FB6BAE"/>
    <w:rsid w:val="00FD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D2E2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D2E2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90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D2E2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8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fc</dc:creator>
  <cp:lastModifiedBy>User Windows</cp:lastModifiedBy>
  <cp:revision>7</cp:revision>
  <cp:lastPrinted>2022-11-01T15:35:00Z</cp:lastPrinted>
  <dcterms:created xsi:type="dcterms:W3CDTF">2024-10-30T06:41:00Z</dcterms:created>
  <dcterms:modified xsi:type="dcterms:W3CDTF">2025-07-08T14:00:00Z</dcterms:modified>
</cp:coreProperties>
</file>